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BB128" w14:textId="77777777" w:rsidR="00030320" w:rsidRPr="00030320" w:rsidRDefault="00030320" w:rsidP="00030320">
      <w:pPr>
        <w:jc w:val="center"/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HSE AUDIT REPORT – SAMPLE (POST AUDIT COMMUNICATION &amp; CLOSURE)</w:t>
      </w:r>
    </w:p>
    <w:p w14:paraId="27882F1D" w14:textId="77777777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Audit Report No.:</w:t>
      </w:r>
      <w:r w:rsidRPr="00030320">
        <w:rPr>
          <w:rFonts w:ascii="Arial" w:hAnsi="Arial" w:cs="Arial"/>
        </w:rPr>
        <w:t xml:space="preserve"> AR/2025/017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Audit Date:</w:t>
      </w:r>
      <w:r w:rsidRPr="00030320">
        <w:rPr>
          <w:rFonts w:ascii="Arial" w:hAnsi="Arial" w:cs="Arial"/>
        </w:rPr>
        <w:t xml:space="preserve"> 10 February 2025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Department / Area:</w:t>
      </w:r>
      <w:r w:rsidRPr="00030320">
        <w:rPr>
          <w:rFonts w:ascii="Arial" w:hAnsi="Arial" w:cs="Arial"/>
        </w:rPr>
        <w:t xml:space="preserve"> Warehouse &amp; Logistics Operations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Audit Type:</w:t>
      </w:r>
      <w:r w:rsidRPr="00030320">
        <w:rPr>
          <w:rFonts w:ascii="Arial" w:hAnsi="Arial" w:cs="Arial"/>
        </w:rPr>
        <w:t xml:space="preserve"> Internal OH&amp;S Compliance Audit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Lead Auditor:</w:t>
      </w:r>
      <w:r w:rsidRPr="00030320">
        <w:rPr>
          <w:rFonts w:ascii="Arial" w:hAnsi="Arial" w:cs="Arial"/>
        </w:rPr>
        <w:t xml:space="preserve"> Arun Perumal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Audit Team:</w:t>
      </w:r>
      <w:r w:rsidRPr="00030320">
        <w:rPr>
          <w:rFonts w:ascii="Arial" w:hAnsi="Arial" w:cs="Arial"/>
        </w:rPr>
        <w:t xml:space="preserve"> HSE Officer – Mohammed Ali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Auditee / Responsible Person:</w:t>
      </w:r>
      <w:r w:rsidRPr="00030320">
        <w:rPr>
          <w:rFonts w:ascii="Arial" w:hAnsi="Arial" w:cs="Arial"/>
        </w:rPr>
        <w:t xml:space="preserve"> Warehouse Supervisor – Mr. James Joseph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Audit Criteria:</w:t>
      </w:r>
      <w:r w:rsidRPr="00030320">
        <w:rPr>
          <w:rFonts w:ascii="Arial" w:hAnsi="Arial" w:cs="Arial"/>
        </w:rPr>
        <w:t xml:space="preserve"> ISO 45001:2018, Company OH&amp;S Policy, Permit to Work Procedure, Legal Requirements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Audit Scope:</w:t>
      </w:r>
      <w:r w:rsidRPr="00030320">
        <w:rPr>
          <w:rFonts w:ascii="Arial" w:hAnsi="Arial" w:cs="Arial"/>
        </w:rPr>
        <w:t xml:space="preserve"> Warehouse operations including storage, manual handling, forklift operation, chemical storage, PPE compliance, emergency arrangements.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Audit Objectives:</w:t>
      </w:r>
    </w:p>
    <w:p w14:paraId="2E842E5F" w14:textId="77777777" w:rsidR="00030320" w:rsidRPr="00030320" w:rsidRDefault="00030320" w:rsidP="00030320">
      <w:pPr>
        <w:numPr>
          <w:ilvl w:val="0"/>
          <w:numId w:val="10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To determine conformity with ISO 45001:2018 requirements.</w:t>
      </w:r>
    </w:p>
    <w:p w14:paraId="1FF3CD41" w14:textId="77777777" w:rsidR="00030320" w:rsidRPr="00030320" w:rsidRDefault="00030320" w:rsidP="00030320">
      <w:pPr>
        <w:numPr>
          <w:ilvl w:val="0"/>
          <w:numId w:val="10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To evaluate operational controls for warehouse activities.</w:t>
      </w:r>
    </w:p>
    <w:p w14:paraId="6715E8D0" w14:textId="77777777" w:rsidR="00030320" w:rsidRPr="00030320" w:rsidRDefault="00030320" w:rsidP="00030320">
      <w:pPr>
        <w:numPr>
          <w:ilvl w:val="0"/>
          <w:numId w:val="10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To verify effectiveness of corrective actions from previous audits.</w:t>
      </w:r>
    </w:p>
    <w:p w14:paraId="3B584BCB" w14:textId="619B1B0B" w:rsidR="00030320" w:rsidRPr="00030320" w:rsidRDefault="00030320" w:rsidP="00030320">
      <w:pPr>
        <w:numPr>
          <w:ilvl w:val="0"/>
          <w:numId w:val="10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To identify opportunities for improvement in safety performance.</w:t>
      </w:r>
    </w:p>
    <w:p w14:paraId="4560729A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2. EXECUTIVE SUMMARY</w:t>
      </w:r>
    </w:p>
    <w:p w14:paraId="20195F34" w14:textId="77777777" w:rsidR="00030320" w:rsidRPr="00030320" w:rsidRDefault="00030320" w:rsidP="00030320">
      <w:pPr>
        <w:jc w:val="both"/>
        <w:rPr>
          <w:rFonts w:ascii="Arial" w:hAnsi="Arial" w:cs="Arial"/>
        </w:rPr>
      </w:pPr>
      <w:r w:rsidRPr="00030320">
        <w:rPr>
          <w:rFonts w:ascii="Arial" w:hAnsi="Arial" w:cs="Arial"/>
        </w:rPr>
        <w:t>The internal OH&amp;S audit was carried out in line with ISO 19011 requirements. Overall, the Warehouse &amp; Logistics Department demonstrated moderate compliance with the OH&amp;S Management System. Key operational controls such as housekeeping, chemical storage labeling, and forklift maintenance were found to be satisfactory.</w:t>
      </w:r>
    </w:p>
    <w:p w14:paraId="08661EE4" w14:textId="77777777" w:rsidR="00030320" w:rsidRPr="00030320" w:rsidRDefault="00030320" w:rsidP="00030320">
      <w:pPr>
        <w:jc w:val="both"/>
        <w:rPr>
          <w:rFonts w:ascii="Arial" w:hAnsi="Arial" w:cs="Arial"/>
        </w:rPr>
      </w:pPr>
      <w:r w:rsidRPr="00030320">
        <w:rPr>
          <w:rFonts w:ascii="Arial" w:hAnsi="Arial" w:cs="Arial"/>
        </w:rPr>
        <w:t>However, there were notable gaps in training documentation, PPE usage monitoring, and emergency preparedness arrangements. One high-risk nonconformity was identified, along with three minor nonconformities and two opportunities for improvement.</w:t>
      </w:r>
    </w:p>
    <w:p w14:paraId="506EFE99" w14:textId="60FF598B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Overall Audit Rating:</w:t>
      </w:r>
      <w:r w:rsidRPr="00030320">
        <w:rPr>
          <w:rFonts w:ascii="Arial" w:hAnsi="Arial" w:cs="Arial"/>
        </w:rPr>
        <w:t xml:space="preserve"> </w:t>
      </w:r>
      <w:r w:rsidRPr="00030320">
        <w:rPr>
          <w:rFonts w:ascii="Arial" w:hAnsi="Arial" w:cs="Arial"/>
          <w:i/>
          <w:iCs/>
        </w:rPr>
        <w:t>Partially Compliant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High-Risk Findings:</w:t>
      </w:r>
      <w:r w:rsidRPr="00030320">
        <w:rPr>
          <w:rFonts w:ascii="Arial" w:hAnsi="Arial" w:cs="Arial"/>
        </w:rPr>
        <w:t xml:space="preserve"> Yes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Previous NCRs Closed:</w:t>
      </w:r>
      <w:r w:rsidRPr="00030320">
        <w:rPr>
          <w:rFonts w:ascii="Arial" w:hAnsi="Arial" w:cs="Arial"/>
        </w:rPr>
        <w:t xml:space="preserve"> 2 out of 3</w:t>
      </w:r>
    </w:p>
    <w:p w14:paraId="4D2A2253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3. DETAILED FINDINGS</w:t>
      </w:r>
    </w:p>
    <w:p w14:paraId="6473B5D3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3.1 Major Nonconformity</w:t>
      </w:r>
    </w:p>
    <w:p w14:paraId="61D6D3D6" w14:textId="77777777" w:rsid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Clause:</w:t>
      </w:r>
      <w:r w:rsidRPr="00030320">
        <w:rPr>
          <w:rFonts w:ascii="Arial" w:hAnsi="Arial" w:cs="Arial"/>
        </w:rPr>
        <w:t xml:space="preserve"> ISO 45001:7.2 – Competence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Finding:</w:t>
      </w:r>
      <w:r w:rsidRPr="00030320">
        <w:rPr>
          <w:rFonts w:ascii="Arial" w:hAnsi="Arial" w:cs="Arial"/>
        </w:rPr>
        <w:t xml:space="preserve"> Training records for forklift operators were not available during the audit. One operator interviewed (Interview ref: I-03) confirmed he had not received formal forklift training.</w:t>
      </w:r>
      <w:r w:rsidRPr="00030320">
        <w:rPr>
          <w:rFonts w:ascii="Arial" w:hAnsi="Arial" w:cs="Arial"/>
        </w:rPr>
        <w:br/>
      </w:r>
    </w:p>
    <w:p w14:paraId="46133A2A" w14:textId="6E2A24E8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lastRenderedPageBreak/>
        <w:t>Evidence:</w:t>
      </w:r>
    </w:p>
    <w:p w14:paraId="6AAB4747" w14:textId="77777777" w:rsidR="00030320" w:rsidRPr="00030320" w:rsidRDefault="00030320" w:rsidP="00030320">
      <w:pPr>
        <w:numPr>
          <w:ilvl w:val="0"/>
          <w:numId w:val="11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D: Training matrix (latest update: Feb 2023 – incomplete)</w:t>
      </w:r>
    </w:p>
    <w:p w14:paraId="47DA6FD2" w14:textId="77777777" w:rsidR="00030320" w:rsidRPr="00030320" w:rsidRDefault="00030320" w:rsidP="00030320">
      <w:pPr>
        <w:numPr>
          <w:ilvl w:val="0"/>
          <w:numId w:val="11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I: Operator interview confirmed lack of training</w:t>
      </w:r>
    </w:p>
    <w:p w14:paraId="0C8F82E4" w14:textId="5F672BC7" w:rsidR="00030320" w:rsidRPr="00030320" w:rsidRDefault="00030320" w:rsidP="00030320">
      <w:pPr>
        <w:numPr>
          <w:ilvl w:val="0"/>
          <w:numId w:val="11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O: Operator observed operating forklift during inspection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Risk Level:</w:t>
      </w:r>
      <w:r w:rsidRPr="00030320">
        <w:rPr>
          <w:rFonts w:ascii="Arial" w:hAnsi="Arial" w:cs="Arial"/>
        </w:rPr>
        <w:t xml:space="preserve"> High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Impact:</w:t>
      </w:r>
      <w:r w:rsidRPr="00030320">
        <w:rPr>
          <w:rFonts w:ascii="Arial" w:hAnsi="Arial" w:cs="Arial"/>
        </w:rPr>
        <w:t xml:space="preserve"> Direct safety risk; legal and regulatory implications.</w:t>
      </w:r>
    </w:p>
    <w:p w14:paraId="789D10CF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3.2 Minor Nonconformity</w:t>
      </w:r>
    </w:p>
    <w:p w14:paraId="47AD1742" w14:textId="77777777" w:rsid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Clause:</w:t>
      </w:r>
      <w:r w:rsidRPr="00030320">
        <w:rPr>
          <w:rFonts w:ascii="Arial" w:hAnsi="Arial" w:cs="Arial"/>
        </w:rPr>
        <w:t xml:space="preserve"> ISO 45001:8.1 – Operational Control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Finding:</w:t>
      </w:r>
      <w:r w:rsidRPr="00030320">
        <w:rPr>
          <w:rFonts w:ascii="Arial" w:hAnsi="Arial" w:cs="Arial"/>
        </w:rPr>
        <w:t xml:space="preserve"> PPE (safety gloves) not worn by two workers in the picking area during manual handling tasks.</w:t>
      </w:r>
      <w:r w:rsidRPr="00030320">
        <w:rPr>
          <w:rFonts w:ascii="Arial" w:hAnsi="Arial" w:cs="Arial"/>
        </w:rPr>
        <w:br/>
      </w:r>
    </w:p>
    <w:p w14:paraId="3C9AC6F1" w14:textId="787F5357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Evidence:</w:t>
      </w:r>
    </w:p>
    <w:p w14:paraId="18CEDB34" w14:textId="77777777" w:rsidR="00030320" w:rsidRPr="00030320" w:rsidRDefault="00030320" w:rsidP="00030320">
      <w:pPr>
        <w:numPr>
          <w:ilvl w:val="0"/>
          <w:numId w:val="12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O: Observed during routine walkthrough (09:35 AM)</w:t>
      </w:r>
    </w:p>
    <w:p w14:paraId="00D14CE3" w14:textId="77777777" w:rsidR="00030320" w:rsidRPr="00030320" w:rsidRDefault="00030320" w:rsidP="00030320">
      <w:pPr>
        <w:numPr>
          <w:ilvl w:val="0"/>
          <w:numId w:val="12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I: Workers stated gloves were not readily available</w:t>
      </w:r>
      <w:r w:rsidRPr="00030320">
        <w:rPr>
          <w:rFonts w:ascii="Arial" w:hAnsi="Arial" w:cs="Arial"/>
        </w:rPr>
        <w:br/>
      </w:r>
    </w:p>
    <w:p w14:paraId="13D53B43" w14:textId="0989A6D1" w:rsidR="00030320" w:rsidRPr="00030320" w:rsidRDefault="00030320" w:rsidP="00030320">
      <w:pPr>
        <w:numPr>
          <w:ilvl w:val="0"/>
          <w:numId w:val="12"/>
        </w:num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Risk Level:</w:t>
      </w:r>
      <w:r w:rsidRPr="00030320">
        <w:rPr>
          <w:rFonts w:ascii="Arial" w:hAnsi="Arial" w:cs="Arial"/>
        </w:rPr>
        <w:t xml:space="preserve"> Medium</w:t>
      </w:r>
    </w:p>
    <w:p w14:paraId="764F3AF9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3.3 Minor Nonconformity</w:t>
      </w:r>
    </w:p>
    <w:p w14:paraId="0D3951C6" w14:textId="77777777" w:rsid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Clause:</w:t>
      </w:r>
      <w:r w:rsidRPr="00030320">
        <w:rPr>
          <w:rFonts w:ascii="Arial" w:hAnsi="Arial" w:cs="Arial"/>
        </w:rPr>
        <w:t xml:space="preserve"> ISO 45001:7.5 – Documented Information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Finding:</w:t>
      </w:r>
      <w:r w:rsidRPr="00030320">
        <w:rPr>
          <w:rFonts w:ascii="Arial" w:hAnsi="Arial" w:cs="Arial"/>
        </w:rPr>
        <w:t xml:space="preserve"> Chemical storage area register was not updated for the last three received materials (GRN 2215, 2216, 2217).</w:t>
      </w:r>
      <w:r w:rsidRPr="00030320">
        <w:rPr>
          <w:rFonts w:ascii="Arial" w:hAnsi="Arial" w:cs="Arial"/>
        </w:rPr>
        <w:br/>
      </w:r>
    </w:p>
    <w:p w14:paraId="58966727" w14:textId="56621E82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Evidence:</w:t>
      </w:r>
    </w:p>
    <w:p w14:paraId="1D003762" w14:textId="77777777" w:rsidR="00030320" w:rsidRPr="00030320" w:rsidRDefault="00030320" w:rsidP="00030320">
      <w:pPr>
        <w:numPr>
          <w:ilvl w:val="0"/>
          <w:numId w:val="13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D: Chemical register last updated January 2024</w:t>
      </w:r>
    </w:p>
    <w:p w14:paraId="6465CF17" w14:textId="77777777" w:rsidR="00030320" w:rsidRPr="00030320" w:rsidRDefault="00030320" w:rsidP="00030320">
      <w:pPr>
        <w:numPr>
          <w:ilvl w:val="0"/>
          <w:numId w:val="13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O: New materials physically present</w:t>
      </w:r>
      <w:r w:rsidRPr="00030320">
        <w:rPr>
          <w:rFonts w:ascii="Arial" w:hAnsi="Arial" w:cs="Arial"/>
        </w:rPr>
        <w:br/>
      </w:r>
    </w:p>
    <w:p w14:paraId="7FA566F4" w14:textId="6B02C5A9" w:rsidR="00030320" w:rsidRPr="00030320" w:rsidRDefault="00030320" w:rsidP="00030320">
      <w:pPr>
        <w:ind w:left="720"/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Risk Level:</w:t>
      </w:r>
      <w:r w:rsidRPr="00030320">
        <w:rPr>
          <w:rFonts w:ascii="Arial" w:hAnsi="Arial" w:cs="Arial"/>
        </w:rPr>
        <w:t xml:space="preserve"> Medium</w:t>
      </w:r>
    </w:p>
    <w:p w14:paraId="076BA404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3.4 Opportunity for Improvement (OFI)</w:t>
      </w:r>
    </w:p>
    <w:p w14:paraId="11BC46ED" w14:textId="32151E9F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Area:</w:t>
      </w:r>
      <w:r w:rsidRPr="00030320">
        <w:rPr>
          <w:rFonts w:ascii="Arial" w:hAnsi="Arial" w:cs="Arial"/>
        </w:rPr>
        <w:t xml:space="preserve"> Emergency Preparedness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Finding:</w:t>
      </w:r>
      <w:r w:rsidRPr="00030320">
        <w:rPr>
          <w:rFonts w:ascii="Arial" w:hAnsi="Arial" w:cs="Arial"/>
        </w:rPr>
        <w:t xml:space="preserve"> Emergency evacuation routes were displayed; however, the maps were outdated and did not reflect the new shelf layout installed in December 2024.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Recommendation:</w:t>
      </w:r>
      <w:r w:rsidRPr="00030320">
        <w:rPr>
          <w:rFonts w:ascii="Arial" w:hAnsi="Arial" w:cs="Arial"/>
        </w:rPr>
        <w:t xml:space="preserve"> Revise and reprint emergency maps to reflect current warehouse layout.</w:t>
      </w:r>
    </w:p>
    <w:p w14:paraId="7EF9B3CE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lastRenderedPageBreak/>
        <w:t>3.5 Opportunity for Improvement (OFI)</w:t>
      </w:r>
    </w:p>
    <w:p w14:paraId="4C73F180" w14:textId="77777777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Area:</w:t>
      </w:r>
      <w:r w:rsidRPr="00030320">
        <w:rPr>
          <w:rFonts w:ascii="Arial" w:hAnsi="Arial" w:cs="Arial"/>
        </w:rPr>
        <w:t xml:space="preserve"> Workforce Communication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Finding:</w:t>
      </w:r>
      <w:r w:rsidRPr="00030320">
        <w:rPr>
          <w:rFonts w:ascii="Arial" w:hAnsi="Arial" w:cs="Arial"/>
        </w:rPr>
        <w:t xml:space="preserve"> Toolbox talks are conducted weekly; however, attendance is inconsistent and not always documented.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Recommendation:</w:t>
      </w:r>
      <w:r w:rsidRPr="00030320">
        <w:rPr>
          <w:rFonts w:ascii="Arial" w:hAnsi="Arial" w:cs="Arial"/>
        </w:rPr>
        <w:t xml:space="preserve"> Implement attendance tracking sheets for all toolbox sessions.</w:t>
      </w:r>
    </w:p>
    <w:p w14:paraId="1704AB85" w14:textId="6F447600" w:rsidR="00030320" w:rsidRPr="00030320" w:rsidRDefault="00030320" w:rsidP="00030320">
      <w:pPr>
        <w:rPr>
          <w:rFonts w:ascii="Arial" w:hAnsi="Arial" w:cs="Arial"/>
        </w:rPr>
      </w:pPr>
    </w:p>
    <w:p w14:paraId="2934D600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4. NCR SUMMARY &amp; CORRECTIVE ACTION PLAN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9"/>
        <w:gridCol w:w="3006"/>
        <w:gridCol w:w="1992"/>
        <w:gridCol w:w="1269"/>
        <w:gridCol w:w="1134"/>
      </w:tblGrid>
      <w:tr w:rsidR="00030320" w:rsidRPr="00030320" w14:paraId="0C0BF787" w14:textId="77777777" w:rsidTr="0003032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B0278D1" w14:textId="77777777" w:rsidR="00030320" w:rsidRPr="00030320" w:rsidRDefault="00030320" w:rsidP="00030320">
            <w:pPr>
              <w:rPr>
                <w:rFonts w:ascii="Arial" w:hAnsi="Arial" w:cs="Arial"/>
                <w:b/>
                <w:bCs/>
              </w:rPr>
            </w:pPr>
            <w:r w:rsidRPr="00030320">
              <w:rPr>
                <w:rFonts w:ascii="Arial" w:hAnsi="Arial" w:cs="Arial"/>
                <w:b/>
                <w:bCs/>
              </w:rPr>
              <w:t>NCR No.</w:t>
            </w:r>
          </w:p>
        </w:tc>
        <w:tc>
          <w:tcPr>
            <w:tcW w:w="0" w:type="auto"/>
            <w:vAlign w:val="center"/>
            <w:hideMark/>
          </w:tcPr>
          <w:p w14:paraId="58E1DA51" w14:textId="77777777" w:rsidR="00030320" w:rsidRPr="00030320" w:rsidRDefault="00030320" w:rsidP="00030320">
            <w:pPr>
              <w:rPr>
                <w:rFonts w:ascii="Arial" w:hAnsi="Arial" w:cs="Arial"/>
                <w:b/>
                <w:bCs/>
              </w:rPr>
            </w:pPr>
            <w:r w:rsidRPr="00030320">
              <w:rPr>
                <w:rFonts w:ascii="Arial" w:hAnsi="Arial" w:cs="Arial"/>
                <w:b/>
                <w:bCs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6B8140F2" w14:textId="77777777" w:rsidR="00030320" w:rsidRPr="00030320" w:rsidRDefault="00030320" w:rsidP="00030320">
            <w:pPr>
              <w:rPr>
                <w:rFonts w:ascii="Arial" w:hAnsi="Arial" w:cs="Arial"/>
                <w:b/>
                <w:bCs/>
              </w:rPr>
            </w:pPr>
            <w:r w:rsidRPr="00030320">
              <w:rPr>
                <w:rFonts w:ascii="Arial" w:hAnsi="Arial" w:cs="Arial"/>
                <w:b/>
                <w:bCs/>
              </w:rPr>
              <w:t>Responsible Person</w:t>
            </w:r>
          </w:p>
        </w:tc>
        <w:tc>
          <w:tcPr>
            <w:tcW w:w="0" w:type="auto"/>
            <w:vAlign w:val="center"/>
            <w:hideMark/>
          </w:tcPr>
          <w:p w14:paraId="58A576DA" w14:textId="77777777" w:rsidR="00030320" w:rsidRPr="00030320" w:rsidRDefault="00030320" w:rsidP="00030320">
            <w:pPr>
              <w:rPr>
                <w:rFonts w:ascii="Arial" w:hAnsi="Arial" w:cs="Arial"/>
                <w:b/>
                <w:bCs/>
              </w:rPr>
            </w:pPr>
            <w:r w:rsidRPr="00030320">
              <w:rPr>
                <w:rFonts w:ascii="Arial" w:hAnsi="Arial" w:cs="Arial"/>
                <w:b/>
                <w:bCs/>
              </w:rPr>
              <w:t>Target Date</w:t>
            </w:r>
          </w:p>
        </w:tc>
        <w:tc>
          <w:tcPr>
            <w:tcW w:w="0" w:type="auto"/>
            <w:vAlign w:val="center"/>
            <w:hideMark/>
          </w:tcPr>
          <w:p w14:paraId="5ECD7B9C" w14:textId="77777777" w:rsidR="00030320" w:rsidRPr="00030320" w:rsidRDefault="00030320" w:rsidP="00030320">
            <w:pPr>
              <w:rPr>
                <w:rFonts w:ascii="Arial" w:hAnsi="Arial" w:cs="Arial"/>
                <w:b/>
                <w:bCs/>
              </w:rPr>
            </w:pPr>
            <w:r w:rsidRPr="00030320">
              <w:rPr>
                <w:rFonts w:ascii="Arial" w:hAnsi="Arial" w:cs="Arial"/>
                <w:b/>
                <w:bCs/>
              </w:rPr>
              <w:t>Status</w:t>
            </w:r>
          </w:p>
        </w:tc>
      </w:tr>
      <w:tr w:rsidR="00030320" w:rsidRPr="00030320" w14:paraId="12350CD1" w14:textId="77777777" w:rsidTr="00030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23A014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NCR-01 (Major)</w:t>
            </w:r>
          </w:p>
        </w:tc>
        <w:tc>
          <w:tcPr>
            <w:tcW w:w="0" w:type="auto"/>
            <w:vAlign w:val="center"/>
            <w:hideMark/>
          </w:tcPr>
          <w:p w14:paraId="6BC0F548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Missing forklift operator training records</w:t>
            </w:r>
          </w:p>
        </w:tc>
        <w:tc>
          <w:tcPr>
            <w:tcW w:w="0" w:type="auto"/>
            <w:vAlign w:val="center"/>
            <w:hideMark/>
          </w:tcPr>
          <w:p w14:paraId="648EB913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Training Manager</w:t>
            </w:r>
          </w:p>
        </w:tc>
        <w:tc>
          <w:tcPr>
            <w:tcW w:w="0" w:type="auto"/>
            <w:vAlign w:val="center"/>
            <w:hideMark/>
          </w:tcPr>
          <w:p w14:paraId="525EF9B9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10 March 2025</w:t>
            </w:r>
          </w:p>
        </w:tc>
        <w:tc>
          <w:tcPr>
            <w:tcW w:w="0" w:type="auto"/>
            <w:vAlign w:val="center"/>
            <w:hideMark/>
          </w:tcPr>
          <w:p w14:paraId="209F16A9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Open</w:t>
            </w:r>
          </w:p>
        </w:tc>
      </w:tr>
      <w:tr w:rsidR="00030320" w:rsidRPr="00030320" w14:paraId="15F7F60D" w14:textId="77777777" w:rsidTr="00030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3962FA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NCR-02</w:t>
            </w:r>
          </w:p>
        </w:tc>
        <w:tc>
          <w:tcPr>
            <w:tcW w:w="0" w:type="auto"/>
            <w:vAlign w:val="center"/>
            <w:hideMark/>
          </w:tcPr>
          <w:p w14:paraId="6C96DB5F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PPE non-compliance in picking area</w:t>
            </w:r>
          </w:p>
        </w:tc>
        <w:tc>
          <w:tcPr>
            <w:tcW w:w="0" w:type="auto"/>
            <w:vAlign w:val="center"/>
            <w:hideMark/>
          </w:tcPr>
          <w:p w14:paraId="726AC172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Warehouse Supervisor</w:t>
            </w:r>
          </w:p>
        </w:tc>
        <w:tc>
          <w:tcPr>
            <w:tcW w:w="0" w:type="auto"/>
            <w:vAlign w:val="center"/>
            <w:hideMark/>
          </w:tcPr>
          <w:p w14:paraId="048C2F06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25 Feb 2025</w:t>
            </w:r>
          </w:p>
        </w:tc>
        <w:tc>
          <w:tcPr>
            <w:tcW w:w="0" w:type="auto"/>
            <w:vAlign w:val="center"/>
            <w:hideMark/>
          </w:tcPr>
          <w:p w14:paraId="10F4AF5B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In Progress</w:t>
            </w:r>
          </w:p>
        </w:tc>
      </w:tr>
      <w:tr w:rsidR="00030320" w:rsidRPr="00030320" w14:paraId="77C4F5D8" w14:textId="77777777" w:rsidTr="00030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708D8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NCR-03</w:t>
            </w:r>
          </w:p>
        </w:tc>
        <w:tc>
          <w:tcPr>
            <w:tcW w:w="0" w:type="auto"/>
            <w:vAlign w:val="center"/>
            <w:hideMark/>
          </w:tcPr>
          <w:p w14:paraId="770B222E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Outdated chemical storage register</w:t>
            </w:r>
          </w:p>
        </w:tc>
        <w:tc>
          <w:tcPr>
            <w:tcW w:w="0" w:type="auto"/>
            <w:vAlign w:val="center"/>
            <w:hideMark/>
          </w:tcPr>
          <w:p w14:paraId="012B2524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Storekeeper</w:t>
            </w:r>
          </w:p>
        </w:tc>
        <w:tc>
          <w:tcPr>
            <w:tcW w:w="0" w:type="auto"/>
            <w:vAlign w:val="center"/>
            <w:hideMark/>
          </w:tcPr>
          <w:p w14:paraId="6F3C953D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20 Feb 2025</w:t>
            </w:r>
          </w:p>
        </w:tc>
        <w:tc>
          <w:tcPr>
            <w:tcW w:w="0" w:type="auto"/>
            <w:vAlign w:val="center"/>
            <w:hideMark/>
          </w:tcPr>
          <w:p w14:paraId="02364A17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Closed</w:t>
            </w:r>
          </w:p>
        </w:tc>
      </w:tr>
      <w:tr w:rsidR="00030320" w:rsidRPr="00030320" w14:paraId="5828B47F" w14:textId="77777777" w:rsidTr="0003032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86717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NCR-04</w:t>
            </w:r>
          </w:p>
        </w:tc>
        <w:tc>
          <w:tcPr>
            <w:tcW w:w="0" w:type="auto"/>
            <w:vAlign w:val="center"/>
            <w:hideMark/>
          </w:tcPr>
          <w:p w14:paraId="7537C56E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OFI – Emergency map update</w:t>
            </w:r>
          </w:p>
        </w:tc>
        <w:tc>
          <w:tcPr>
            <w:tcW w:w="0" w:type="auto"/>
            <w:vAlign w:val="center"/>
            <w:hideMark/>
          </w:tcPr>
          <w:p w14:paraId="779DF243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HSE Officer</w:t>
            </w:r>
          </w:p>
        </w:tc>
        <w:tc>
          <w:tcPr>
            <w:tcW w:w="0" w:type="auto"/>
            <w:vAlign w:val="center"/>
            <w:hideMark/>
          </w:tcPr>
          <w:p w14:paraId="0163E45D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28 Feb 2025</w:t>
            </w:r>
          </w:p>
        </w:tc>
        <w:tc>
          <w:tcPr>
            <w:tcW w:w="0" w:type="auto"/>
            <w:vAlign w:val="center"/>
            <w:hideMark/>
          </w:tcPr>
          <w:p w14:paraId="703C662D" w14:textId="77777777" w:rsidR="00030320" w:rsidRPr="00030320" w:rsidRDefault="00030320" w:rsidP="00030320">
            <w:pPr>
              <w:rPr>
                <w:rFonts w:ascii="Arial" w:hAnsi="Arial" w:cs="Arial"/>
              </w:rPr>
            </w:pPr>
            <w:r w:rsidRPr="00030320">
              <w:rPr>
                <w:rFonts w:ascii="Arial" w:hAnsi="Arial" w:cs="Arial"/>
              </w:rPr>
              <w:t>Open</w:t>
            </w:r>
          </w:p>
        </w:tc>
      </w:tr>
    </w:tbl>
    <w:p w14:paraId="2CA163F3" w14:textId="00E1C7B8" w:rsidR="00030320" w:rsidRPr="00030320" w:rsidRDefault="00030320" w:rsidP="00030320">
      <w:pPr>
        <w:rPr>
          <w:rFonts w:ascii="Arial" w:hAnsi="Arial" w:cs="Arial"/>
        </w:rPr>
      </w:pPr>
    </w:p>
    <w:p w14:paraId="468425C3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5. CLOSING MEETING SUMMARY</w:t>
      </w:r>
    </w:p>
    <w:p w14:paraId="56A9846D" w14:textId="77777777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Date:</w:t>
      </w:r>
      <w:r w:rsidRPr="00030320">
        <w:rPr>
          <w:rFonts w:ascii="Arial" w:hAnsi="Arial" w:cs="Arial"/>
        </w:rPr>
        <w:t xml:space="preserve"> 10 February 2025</w:t>
      </w: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Attendees:</w:t>
      </w:r>
      <w:r w:rsidRPr="00030320">
        <w:rPr>
          <w:rFonts w:ascii="Arial" w:hAnsi="Arial" w:cs="Arial"/>
        </w:rPr>
        <w:t xml:space="preserve"> Lead Auditor, HSE Officer, Warehouse Supervisor, Training Manager</w:t>
      </w:r>
    </w:p>
    <w:p w14:paraId="404A3A97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Discussion Summary:</w:t>
      </w:r>
    </w:p>
    <w:p w14:paraId="7AB68965" w14:textId="77777777" w:rsidR="00030320" w:rsidRPr="00030320" w:rsidRDefault="00030320" w:rsidP="00030320">
      <w:pPr>
        <w:numPr>
          <w:ilvl w:val="0"/>
          <w:numId w:val="14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The audit findings were presented without any objections from the auditee.</w:t>
      </w:r>
    </w:p>
    <w:p w14:paraId="47C1E007" w14:textId="77777777" w:rsidR="00030320" w:rsidRPr="00030320" w:rsidRDefault="00030320" w:rsidP="00030320">
      <w:pPr>
        <w:numPr>
          <w:ilvl w:val="0"/>
          <w:numId w:val="14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The major NCR regarding forklift operator competence was discussed in detail due to its potential impact.</w:t>
      </w:r>
    </w:p>
    <w:p w14:paraId="73BC3B97" w14:textId="77777777" w:rsidR="00030320" w:rsidRPr="00030320" w:rsidRDefault="00030320" w:rsidP="00030320">
      <w:pPr>
        <w:numPr>
          <w:ilvl w:val="0"/>
          <w:numId w:val="14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The auditee agreed to initiate training immediately for all untrained or partially trained forklift operators.</w:t>
      </w:r>
    </w:p>
    <w:p w14:paraId="174701E6" w14:textId="77777777" w:rsidR="00030320" w:rsidRPr="00030320" w:rsidRDefault="00030320" w:rsidP="00030320">
      <w:pPr>
        <w:numPr>
          <w:ilvl w:val="0"/>
          <w:numId w:val="14"/>
        </w:numPr>
        <w:rPr>
          <w:rFonts w:ascii="Arial" w:hAnsi="Arial" w:cs="Arial"/>
        </w:rPr>
      </w:pPr>
      <w:r w:rsidRPr="00030320">
        <w:rPr>
          <w:rFonts w:ascii="Arial" w:hAnsi="Arial" w:cs="Arial"/>
        </w:rPr>
        <w:t>Previous NCRs were reviewed, and closure evidence was verified.</w:t>
      </w:r>
    </w:p>
    <w:p w14:paraId="4DD04762" w14:textId="77777777" w:rsidR="00030320" w:rsidRDefault="00030320" w:rsidP="00030320">
      <w:pPr>
        <w:rPr>
          <w:rFonts w:ascii="Arial" w:hAnsi="Arial" w:cs="Arial"/>
          <w:b/>
          <w:bCs/>
        </w:rPr>
      </w:pPr>
    </w:p>
    <w:p w14:paraId="5FCC0BB4" w14:textId="77777777" w:rsidR="00030320" w:rsidRDefault="00030320" w:rsidP="00030320">
      <w:pPr>
        <w:rPr>
          <w:rFonts w:ascii="Arial" w:hAnsi="Arial" w:cs="Arial"/>
          <w:b/>
          <w:bCs/>
        </w:rPr>
      </w:pPr>
    </w:p>
    <w:p w14:paraId="1A2099B7" w14:textId="4A4F5065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lastRenderedPageBreak/>
        <w:t>Auditee Comments:</w:t>
      </w:r>
    </w:p>
    <w:p w14:paraId="6FB5CE0E" w14:textId="77777777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</w:rPr>
        <w:t>The auditee acknowledged the findings and committed to implementing the corrective actions within the agreed timelines.</w:t>
      </w:r>
    </w:p>
    <w:p w14:paraId="11C634D4" w14:textId="31E9F080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Agreement on Actions:</w:t>
      </w:r>
      <w:r w:rsidRPr="00030320">
        <w:rPr>
          <w:rFonts w:ascii="Arial" w:hAnsi="Arial" w:cs="Arial"/>
        </w:rPr>
        <w:t xml:space="preserve"> Yes</w:t>
      </w:r>
    </w:p>
    <w:p w14:paraId="2A5EF0D5" w14:textId="77777777" w:rsidR="00030320" w:rsidRPr="00030320" w:rsidRDefault="00030320" w:rsidP="00030320">
      <w:pPr>
        <w:rPr>
          <w:rFonts w:ascii="Arial" w:hAnsi="Arial" w:cs="Arial"/>
        </w:rPr>
      </w:pPr>
    </w:p>
    <w:p w14:paraId="6CE8002E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6. FINAL CLOSURE &amp; VERIFICATION</w:t>
      </w:r>
    </w:p>
    <w:p w14:paraId="2EC44807" w14:textId="77777777" w:rsid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Follow-up Verification Method:</w:t>
      </w:r>
      <w:r w:rsidRPr="00030320">
        <w:rPr>
          <w:rFonts w:ascii="Arial" w:hAnsi="Arial" w:cs="Arial"/>
        </w:rPr>
        <w:t xml:space="preserve"> Follow-up audit and document review</w:t>
      </w:r>
      <w:r w:rsidRPr="00030320">
        <w:rPr>
          <w:rFonts w:ascii="Arial" w:hAnsi="Arial" w:cs="Arial"/>
        </w:rPr>
        <w:br/>
      </w:r>
    </w:p>
    <w:p w14:paraId="1B5BDC39" w14:textId="76BC3EDB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Verification Date:</w:t>
      </w:r>
      <w:r w:rsidRPr="00030320">
        <w:rPr>
          <w:rFonts w:ascii="Arial" w:hAnsi="Arial" w:cs="Arial"/>
        </w:rPr>
        <w:t xml:space="preserve"> To be scheduled after 10 March 2025</w:t>
      </w:r>
    </w:p>
    <w:p w14:paraId="2E1C45C2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Closure Confirmation:</w:t>
      </w:r>
    </w:p>
    <w:p w14:paraId="0DACEF28" w14:textId="77777777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</w:rPr>
        <w:t xml:space="preserve">The audit report will remain </w:t>
      </w:r>
      <w:r w:rsidRPr="00030320">
        <w:rPr>
          <w:rFonts w:ascii="Arial" w:hAnsi="Arial" w:cs="Arial"/>
          <w:i/>
          <w:iCs/>
        </w:rPr>
        <w:t>Open</w:t>
      </w:r>
      <w:r w:rsidRPr="00030320">
        <w:rPr>
          <w:rFonts w:ascii="Arial" w:hAnsi="Arial" w:cs="Arial"/>
        </w:rPr>
        <w:t xml:space="preserve"> until all NCRs are closed and verified by the HSE Department.</w:t>
      </w:r>
    </w:p>
    <w:p w14:paraId="3E5F968A" w14:textId="1749EF87" w:rsidR="00030320" w:rsidRPr="00030320" w:rsidRDefault="00030320" w:rsidP="00030320">
      <w:pPr>
        <w:rPr>
          <w:rFonts w:ascii="Arial" w:hAnsi="Arial" w:cs="Arial"/>
        </w:rPr>
      </w:pPr>
    </w:p>
    <w:p w14:paraId="741F1122" w14:textId="77777777" w:rsidR="00030320" w:rsidRPr="00030320" w:rsidRDefault="00030320" w:rsidP="00030320">
      <w:pPr>
        <w:rPr>
          <w:rFonts w:ascii="Arial" w:hAnsi="Arial" w:cs="Arial"/>
          <w:b/>
          <w:bCs/>
        </w:rPr>
      </w:pPr>
      <w:r w:rsidRPr="00030320">
        <w:rPr>
          <w:rFonts w:ascii="Arial" w:hAnsi="Arial" w:cs="Arial"/>
          <w:b/>
          <w:bCs/>
        </w:rPr>
        <w:t>7. APPROVAL SIGNATURES</w:t>
      </w:r>
    </w:p>
    <w:p w14:paraId="56856ECF" w14:textId="77777777" w:rsid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  <w:b/>
          <w:bCs/>
        </w:rPr>
        <w:t>Lead Auditor:</w:t>
      </w:r>
      <w:r w:rsidRPr="00030320">
        <w:rPr>
          <w:rFonts w:ascii="Arial" w:hAnsi="Arial" w:cs="Arial"/>
        </w:rPr>
        <w:t xml:space="preserve"> _________________________ Date: __________</w:t>
      </w:r>
    </w:p>
    <w:p w14:paraId="032B0E9D" w14:textId="77777777" w:rsid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HSE Manager:</w:t>
      </w:r>
      <w:r w:rsidRPr="00030320">
        <w:rPr>
          <w:rFonts w:ascii="Arial" w:hAnsi="Arial" w:cs="Arial"/>
        </w:rPr>
        <w:t xml:space="preserve"> ________________________ Date: __________</w:t>
      </w:r>
    </w:p>
    <w:p w14:paraId="66E13FDB" w14:textId="57F8E9B8" w:rsidR="00030320" w:rsidRPr="00030320" w:rsidRDefault="00030320" w:rsidP="00030320">
      <w:pPr>
        <w:rPr>
          <w:rFonts w:ascii="Arial" w:hAnsi="Arial" w:cs="Arial"/>
        </w:rPr>
      </w:pPr>
      <w:r w:rsidRPr="00030320">
        <w:rPr>
          <w:rFonts w:ascii="Arial" w:hAnsi="Arial" w:cs="Arial"/>
        </w:rPr>
        <w:br/>
      </w:r>
      <w:r w:rsidRPr="00030320">
        <w:rPr>
          <w:rFonts w:ascii="Arial" w:hAnsi="Arial" w:cs="Arial"/>
          <w:b/>
          <w:bCs/>
        </w:rPr>
        <w:t>Department Head:</w:t>
      </w:r>
      <w:r w:rsidRPr="00030320">
        <w:rPr>
          <w:rFonts w:ascii="Arial" w:hAnsi="Arial" w:cs="Arial"/>
        </w:rPr>
        <w:t xml:space="preserve"> ____________________ Date: __________</w:t>
      </w:r>
    </w:p>
    <w:p w14:paraId="67BFD70F" w14:textId="1546B2ED" w:rsidR="00C77D85" w:rsidRPr="00030320" w:rsidRDefault="00C77D85" w:rsidP="00030320">
      <w:pPr>
        <w:rPr>
          <w:rFonts w:ascii="Arial" w:hAnsi="Arial" w:cs="Arial"/>
        </w:rPr>
      </w:pPr>
    </w:p>
    <w:sectPr w:rsidR="00C77D85" w:rsidRPr="00030320" w:rsidSect="00030320">
      <w:pgSz w:w="12240" w:h="15840"/>
      <w:pgMar w:top="1440" w:right="1800" w:bottom="1440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7124A3"/>
    <w:multiLevelType w:val="multilevel"/>
    <w:tmpl w:val="7EDE8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61F01"/>
    <w:multiLevelType w:val="multilevel"/>
    <w:tmpl w:val="2A1E0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B85F20"/>
    <w:multiLevelType w:val="multilevel"/>
    <w:tmpl w:val="2710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9D52CA"/>
    <w:multiLevelType w:val="multilevel"/>
    <w:tmpl w:val="B488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F33E8F"/>
    <w:multiLevelType w:val="multilevel"/>
    <w:tmpl w:val="5FC81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78690">
    <w:abstractNumId w:val="8"/>
  </w:num>
  <w:num w:numId="2" w16cid:durableId="225651456">
    <w:abstractNumId w:val="6"/>
  </w:num>
  <w:num w:numId="3" w16cid:durableId="236282362">
    <w:abstractNumId w:val="5"/>
  </w:num>
  <w:num w:numId="4" w16cid:durableId="1930546">
    <w:abstractNumId w:val="4"/>
  </w:num>
  <w:num w:numId="5" w16cid:durableId="401028208">
    <w:abstractNumId w:val="7"/>
  </w:num>
  <w:num w:numId="6" w16cid:durableId="425421774">
    <w:abstractNumId w:val="3"/>
  </w:num>
  <w:num w:numId="7" w16cid:durableId="1098525599">
    <w:abstractNumId w:val="2"/>
  </w:num>
  <w:num w:numId="8" w16cid:durableId="1484348514">
    <w:abstractNumId w:val="1"/>
  </w:num>
  <w:num w:numId="9" w16cid:durableId="2020691612">
    <w:abstractNumId w:val="0"/>
  </w:num>
  <w:num w:numId="10" w16cid:durableId="1834712080">
    <w:abstractNumId w:val="11"/>
  </w:num>
  <w:num w:numId="11" w16cid:durableId="516121524">
    <w:abstractNumId w:val="13"/>
  </w:num>
  <w:num w:numId="12" w16cid:durableId="543636865">
    <w:abstractNumId w:val="9"/>
  </w:num>
  <w:num w:numId="13" w16cid:durableId="1470129540">
    <w:abstractNumId w:val="12"/>
  </w:num>
  <w:num w:numId="14" w16cid:durableId="4750729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0320"/>
    <w:rsid w:val="00034616"/>
    <w:rsid w:val="0006063C"/>
    <w:rsid w:val="0015074B"/>
    <w:rsid w:val="0029639D"/>
    <w:rsid w:val="00326F90"/>
    <w:rsid w:val="00AA1D8D"/>
    <w:rsid w:val="00B47730"/>
    <w:rsid w:val="00B54F30"/>
    <w:rsid w:val="00C77D8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FF7B46"/>
  <w14:defaultImageDpi w14:val="300"/>
  <w15:docId w15:val="{1C839578-69D1-438F-8E20-63E8A2DE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Dr.Arun Perumal</cp:lastModifiedBy>
  <cp:revision>2</cp:revision>
  <dcterms:created xsi:type="dcterms:W3CDTF">2013-12-23T23:15:00Z</dcterms:created>
  <dcterms:modified xsi:type="dcterms:W3CDTF">2025-11-15T15:38:00Z</dcterms:modified>
  <cp:category/>
</cp:coreProperties>
</file>